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iagrams/layout1.xml" ContentType="application/vnd.openxmlformats-officedocument.drawingml.diagramLayout+xml"/>
  <Override PartName="/word/diagrams/data1.xml" ContentType="application/vnd.openxmlformats-officedocument.drawingml.diagramData+xml"/>
  <Override PartName="/docProps/app.xml" ContentType="application/vnd.openxmlformats-officedocument.extended-properties+xml"/>
  <Override PartName="/word/diagrams/quickStyle1.xml" ContentType="application/vnd.openxmlformats-officedocument.drawingml.diagramStyle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diagrams/colors1.xml" ContentType="application/vnd.openxmlformats-officedocument.drawingml.diagramColor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E0773" w:rsidRDefault="00173871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3" type="#_x0000_t202" style="position:absolute;margin-left:7in;margin-top:306pt;width:179.6pt;height:197.6pt;z-index:251662336;mso-wrap-edited:f;mso-position-horizontal:absolute;mso-position-vertical:absolute" wrapcoords="0 0 21600 0 21600 21600 0 21600 0 0" filled="f" strokecolor="black [3213]">
            <v:fill o:detectmouseclick="t"/>
            <v:textbox style="mso-next-textbox:#_x0000_s1033" inset=",7.2pt,,7.2pt">
              <w:txbxContent>
                <w:p w:rsidR="00173871" w:rsidRDefault="00173871" w:rsidP="00173871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5</w:t>
                  </w:r>
                  <w:r w:rsidRPr="00173871">
                    <w:rPr>
                      <w:vertAlign w:val="superscript"/>
                    </w:rPr>
                    <w:t>th</w:t>
                  </w:r>
                  <w:r>
                    <w:t xml:space="preserve"> grade transitions</w:t>
                  </w:r>
                </w:p>
                <w:p w:rsidR="00173871" w:rsidRDefault="00173871" w:rsidP="00173871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8</w:t>
                  </w:r>
                  <w:r w:rsidRPr="00173871">
                    <w:rPr>
                      <w:vertAlign w:val="superscript"/>
                    </w:rPr>
                    <w:t>th</w:t>
                  </w:r>
                  <w:r>
                    <w:t xml:space="preserve"> grade transitions</w:t>
                  </w:r>
                </w:p>
                <w:p w:rsidR="00173871" w:rsidRDefault="00173871" w:rsidP="00173871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Power2Learn (HS)</w:t>
                  </w:r>
                </w:p>
                <w:p w:rsidR="00173871" w:rsidRDefault="00173871" w:rsidP="00173871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PBIS (EL)</w:t>
                  </w:r>
                </w:p>
                <w:p w:rsidR="00173871" w:rsidRDefault="00173871" w:rsidP="00173871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8</w:t>
                  </w:r>
                  <w:r w:rsidRPr="00173871">
                    <w:rPr>
                      <w:vertAlign w:val="superscript"/>
                    </w:rPr>
                    <w:t>th</w:t>
                  </w:r>
                  <w:r>
                    <w:t xml:space="preserve"> Grade Plan/4-Year Plan (MS)</w:t>
                  </w:r>
                </w:p>
                <w:p w:rsidR="00173871" w:rsidRDefault="00173871" w:rsidP="00173871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Open houses</w:t>
                  </w:r>
                </w:p>
                <w:p w:rsidR="00173871" w:rsidRDefault="00173871" w:rsidP="00173871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P/T Conferences</w:t>
                  </w:r>
                </w:p>
                <w:p w:rsidR="00173871" w:rsidRDefault="00173871" w:rsidP="00173871">
                  <w:pPr>
                    <w:pStyle w:val="ListParagraph"/>
                    <w:numPr>
                      <w:ilvl w:val="0"/>
                      <w:numId w:val="1"/>
                    </w:numPr>
                  </w:pPr>
                  <w:proofErr w:type="spellStart"/>
                  <w:r>
                    <w:t>PLC’s</w:t>
                  </w:r>
                  <w:proofErr w:type="spellEnd"/>
                </w:p>
                <w:p w:rsidR="00173871" w:rsidRDefault="00173871" w:rsidP="00173871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Grade Level Teams (MS)</w:t>
                  </w:r>
                </w:p>
                <w:p w:rsidR="00173871" w:rsidRDefault="00173871" w:rsidP="00173871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Title I services</w:t>
                  </w:r>
                </w:p>
                <w:p w:rsidR="00173871" w:rsidRDefault="00173871" w:rsidP="00173871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Math/Reading Nigh (EL)</w:t>
                  </w:r>
                </w:p>
                <w:p w:rsidR="00173871" w:rsidRDefault="00173871" w:rsidP="00173871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Extended Hour (MS)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4" type="#_x0000_t202" style="position:absolute;margin-left:468pt;margin-top:162pt;width:162pt;height:126pt;z-index:251663360;mso-wrap-edited:f;mso-position-horizontal:absolute;mso-position-vertical:absolute" wrapcoords="0 0 21600 0 21600 21600 0 21600 0 0" filled="f" strokecolor="black [3213]">
            <v:fill o:detectmouseclick="t"/>
            <v:textbox style="mso-next-textbox:#_x0000_s1034" inset=",7.2pt,,7.2pt">
              <w:txbxContent>
                <w:p w:rsidR="00173871" w:rsidRDefault="00173871" w:rsidP="00173871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SAT/SIT</w:t>
                  </w:r>
                </w:p>
                <w:p w:rsidR="00173871" w:rsidRDefault="00173871" w:rsidP="00173871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After School Program – El/MS</w:t>
                  </w:r>
                </w:p>
                <w:p w:rsidR="00173871" w:rsidRDefault="00173871" w:rsidP="00173871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2</w:t>
                  </w:r>
                  <w:r w:rsidRPr="00173871">
                    <w:rPr>
                      <w:vertAlign w:val="superscript"/>
                    </w:rPr>
                    <w:t>nd</w:t>
                  </w:r>
                  <w:r>
                    <w:t xml:space="preserve"> Chance Reading </w:t>
                  </w:r>
                </w:p>
                <w:p w:rsidR="00173871" w:rsidRDefault="00173871" w:rsidP="00173871">
                  <w:pPr>
                    <w:pStyle w:val="ListParagraph"/>
                    <w:ind w:left="360"/>
                  </w:pPr>
                </w:p>
                <w:p w:rsidR="00173871" w:rsidRDefault="00173871" w:rsidP="00173871">
                  <w:pPr>
                    <w:pStyle w:val="ListParagraph"/>
                    <w:ind w:left="360"/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6" type="#_x0000_t202" style="position:absolute;margin-left:6in;margin-top:18pt;width:162pt;height:126pt;z-index:251664384;mso-wrap-edited:f" wrapcoords="0 0 21600 0 21600 21600 0 21600 0 0" filled="f" strokecolor="black [3213]">
            <v:fill o:detectmouseclick="t"/>
            <v:textbox inset=",7.2pt,,7.2pt">
              <w:txbxContent>
                <w:p w:rsidR="00173871" w:rsidRDefault="00173871" w:rsidP="00173871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Alternative Program</w:t>
                  </w:r>
                </w:p>
                <w:p w:rsidR="00173871" w:rsidRDefault="00173871" w:rsidP="00173871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Special Education</w:t>
                  </w:r>
                </w:p>
                <w:p w:rsidR="00173871" w:rsidRDefault="00173871" w:rsidP="00173871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Credit Recovery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type id="_x0000_t88" coordsize="21600,21600" o:spt="88" adj="1800,10800" path="m0,0qx10800@0l10800@2qy21600@11,10800@3l10800@1qy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1" type="#_x0000_t88" style="position:absolute;margin-left:6in;margin-top:162pt;width:36pt;height:126pt;z-index:251660288;mso-wrap-edited:f;mso-position-horizontal:absolute;mso-position-vertical:absolute" wrapcoords="-900 -257 -1800 900 -450 1414 5850 1800 8100 3857 8100 20314 900 20957 -1800 21471 -1350 22757 6750 22757 7200 22757 11700 22242 14850 20700 15300 14014 23400 12085 24300 10928 22500 10414 16650 10028 14850 7971 14400 1157 8550 0 4950 -257 -900 -257" strokecolor="black [3213]" strokeweight="3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32" type="#_x0000_t88" style="position:absolute;margin-left:396pt;margin-top:18pt;width:36pt;height:126pt;z-index:251661312;mso-wrap-edited:f;mso-position-horizontal:absolute;mso-position-vertical:absolute" wrapcoords="-900 -257 -1800 900 -450 1414 5850 1800 8100 3857 8100 20314 900 20957 -1800 21471 -1350 22757 6750 22757 7200 22757 11700 22242 14850 20700 15300 14014 23400 12085 24300 10928 22500 10414 16650 10028 14850 7971 14400 1157 8550 0 4950 -257 -900 -257" strokecolor="black [3213]" strokeweight="3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30" type="#_x0000_t88" style="position:absolute;margin-left:468pt;margin-top:306pt;width:36pt;height:126pt;z-index:251659264;mso-wrap-edited:f" wrapcoords="-900 -257 -1800 900 -450 1414 5850 1800 8100 3857 8100 20314 900 20957 -1800 21471 -1350 22757 6750 22757 7200 22757 11700 22242 14850 20700 15300 14014 23400 12085 24300 10928 22500 10414 16650 10028 14850 7971 14400 1157 8550 0 4950 -257 -900 -257" strokecolor="black [3213]" strokeweight="3.5pt">
            <v:fill o:detectmouseclick="t"/>
            <v:shadow on="t" opacity="22938f" mv:blur="38100f" offset="0,2pt"/>
            <v:textbox inset=",7.2pt,,7.2pt"/>
            <w10:wrap type="tight"/>
          </v:shape>
        </w:pict>
      </w:r>
      <w:r w:rsidR="00E627E7">
        <w:rPr>
          <w:noProof/>
        </w:rPr>
        <w:pict>
          <v:shape id="_x0000_s1026" type="#_x0000_t202" style="position:absolute;margin-left:-36pt;margin-top:-54pt;width:252pt;height:126pt;z-index:251658240;mso-wrap-edited:f;mso-position-horizontal:absolute;mso-position-vertical:absolute" wrapcoords="0 0 21600 0 21600 21600 0 21600 0 0" filled="f" stroked="f">
            <v:fill o:detectmouseclick="t"/>
            <v:textbox style="mso-next-textbox:#_x0000_s1026" inset=",7.2pt,,7.2pt">
              <w:txbxContent>
                <w:p w:rsidR="00FE0773" w:rsidRPr="0049722D" w:rsidRDefault="00FE0773">
                  <w:pPr>
                    <w:rPr>
                      <w:b/>
                      <w:sz w:val="40"/>
                      <w:u w:val="single"/>
                    </w:rPr>
                  </w:pPr>
                  <w:r>
                    <w:rPr>
                      <w:b/>
                      <w:sz w:val="40"/>
                      <w:u w:val="single"/>
                    </w:rPr>
                    <w:t>Oskaloosa</w:t>
                  </w:r>
                  <w:r w:rsidRPr="0049722D">
                    <w:rPr>
                      <w:b/>
                      <w:sz w:val="40"/>
                      <w:u w:val="single"/>
                    </w:rPr>
                    <w:t xml:space="preserve"> Learning Supports </w:t>
                  </w:r>
                </w:p>
                <w:p w:rsidR="00FE0773" w:rsidRPr="0049722D" w:rsidRDefault="00FE0773">
                  <w:pPr>
                    <w:rPr>
                      <w:b/>
                      <w:sz w:val="40"/>
                    </w:rPr>
                  </w:pPr>
                </w:p>
                <w:p w:rsidR="00FE0773" w:rsidRPr="0049722D" w:rsidRDefault="00FE0773">
                  <w:pPr>
                    <w:rPr>
                      <w:i/>
                      <w:sz w:val="40"/>
                    </w:rPr>
                  </w:pPr>
                  <w:r w:rsidRPr="0049722D">
                    <w:rPr>
                      <w:i/>
                      <w:sz w:val="40"/>
                    </w:rPr>
                    <w:t>Level</w:t>
                  </w:r>
                  <w:r>
                    <w:rPr>
                      <w:i/>
                      <w:sz w:val="40"/>
                    </w:rPr>
                    <w:t>s</w:t>
                  </w:r>
                  <w:r w:rsidRPr="0049722D">
                    <w:rPr>
                      <w:i/>
                      <w:sz w:val="40"/>
                    </w:rPr>
                    <w:t xml:space="preserve"> of Interventions</w:t>
                  </w:r>
                </w:p>
              </w:txbxContent>
            </v:textbox>
            <w10:wrap type="tight"/>
          </v:shape>
        </w:pict>
      </w:r>
      <w:r w:rsidR="003336A2">
        <w:t xml:space="preserve"> </w:t>
      </w:r>
      <w:r w:rsidR="0049722D">
        <w:rPr>
          <w:noProof/>
        </w:rPr>
        <w:drawing>
          <wp:inline distT="0" distB="0" distL="0" distR="0">
            <wp:extent cx="7721600" cy="5709920"/>
            <wp:effectExtent l="76200" t="25400" r="50800" b="30480"/>
            <wp:docPr id="1" name="D 1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FE0773" w:rsidSect="0049722D">
      <w:pgSz w:w="15840" w:h="12240" w:orient="landscape"/>
      <w:pgMar w:top="1800" w:right="1440" w:bottom="1800" w:left="1440" w:gutter="0"/>
      <w:printerSettings r:id="rId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DD8530C"/>
    <w:multiLevelType w:val="hybridMultilevel"/>
    <w:tmpl w:val="7812B61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85D1E96"/>
    <w:multiLevelType w:val="hybridMultilevel"/>
    <w:tmpl w:val="458A388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2C444A5"/>
    <w:multiLevelType w:val="hybridMultilevel"/>
    <w:tmpl w:val="3E1E86F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9722D"/>
    <w:rsid w:val="00173871"/>
    <w:rsid w:val="003336A2"/>
    <w:rsid w:val="0049722D"/>
    <w:rsid w:val="00816F4D"/>
    <w:rsid w:val="00E627E7"/>
    <w:rsid w:val="00FE0773"/>
  </w:rsids>
  <m:mathPr>
    <m:mathFont m:val="Baskervil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05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738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diagramData" Target="diagrams/data1.xml"/><Relationship Id="rId6" Type="http://schemas.openxmlformats.org/officeDocument/2006/relationships/diagramLayout" Target="diagrams/layout1.xml"/><Relationship Id="rId7" Type="http://schemas.openxmlformats.org/officeDocument/2006/relationships/diagramQuickStyle" Target="diagrams/quickStyle1.xml"/><Relationship Id="rId8" Type="http://schemas.openxmlformats.org/officeDocument/2006/relationships/diagramColors" Target="diagrams/colors1.xm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4B1DD7F-3840-B44A-A293-45A575FE00E8}" type="doc">
      <dgm:prSet loTypeId="urn:microsoft.com/office/officeart/2005/8/layout/pyramid1" loCatId="pyramid" qsTypeId="urn:microsoft.com/office/officeart/2005/8/quickstyle/simple4" qsCatId="simple" csTypeId="urn:microsoft.com/office/officeart/2005/8/colors/accent1_2" csCatId="accent1" phldr="1"/>
      <dgm:spPr/>
    </dgm:pt>
    <dgm:pt modelId="{4964B2B3-AA8E-0047-9A57-CE1202445A6C}">
      <dgm:prSet phldrT="[Text]" custT="1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2400"/>
            <a:t>Intensive Interventions </a:t>
          </a:r>
        </a:p>
        <a:p>
          <a:r>
            <a:rPr lang="en-US" sz="1400"/>
            <a:t>(Suppports for a few students)</a:t>
          </a:r>
        </a:p>
        <a:p>
          <a:r>
            <a:rPr lang="en-US" sz="1400"/>
            <a:t>Tier 3</a:t>
          </a:r>
        </a:p>
      </dgm:t>
    </dgm:pt>
    <dgm:pt modelId="{D0082DD8-500B-4F41-B310-20647139B46F}" type="parTrans" cxnId="{45AC6024-17C8-6648-B521-017AA0395B52}">
      <dgm:prSet/>
      <dgm:spPr/>
      <dgm:t>
        <a:bodyPr/>
        <a:lstStyle/>
        <a:p>
          <a:endParaRPr lang="en-US"/>
        </a:p>
      </dgm:t>
    </dgm:pt>
    <dgm:pt modelId="{3D8E07E5-1201-F14C-BA8B-F9CDF70FA141}" type="sibTrans" cxnId="{45AC6024-17C8-6648-B521-017AA0395B52}">
      <dgm:prSet/>
      <dgm:spPr/>
      <dgm:t>
        <a:bodyPr/>
        <a:lstStyle/>
        <a:p>
          <a:endParaRPr lang="en-US"/>
        </a:p>
      </dgm:t>
    </dgm:pt>
    <dgm:pt modelId="{387E303E-CBE1-344A-BAFB-786247FFC46A}">
      <dgm:prSet phldrT="[Text]" custT="1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3200"/>
            <a:t>Supplemental Interventions </a:t>
          </a:r>
        </a:p>
        <a:p>
          <a:r>
            <a:rPr lang="en-US" sz="1600"/>
            <a:t>(Supports for a Some students)</a:t>
          </a:r>
        </a:p>
        <a:p>
          <a:r>
            <a:rPr lang="en-US" sz="1600"/>
            <a:t>Tier 2</a:t>
          </a:r>
        </a:p>
      </dgm:t>
    </dgm:pt>
    <dgm:pt modelId="{4ABD25C1-D056-9141-8342-4A5DDFA5908C}" type="parTrans" cxnId="{6C02786A-8C64-F84E-A722-7C0075B88280}">
      <dgm:prSet/>
      <dgm:spPr/>
      <dgm:t>
        <a:bodyPr/>
        <a:lstStyle/>
        <a:p>
          <a:endParaRPr lang="en-US"/>
        </a:p>
      </dgm:t>
    </dgm:pt>
    <dgm:pt modelId="{AE146CA1-7399-1346-86E6-6767DA7DB3CD}" type="sibTrans" cxnId="{6C02786A-8C64-F84E-A722-7C0075B88280}">
      <dgm:prSet/>
      <dgm:spPr/>
      <dgm:t>
        <a:bodyPr/>
        <a:lstStyle/>
        <a:p>
          <a:endParaRPr lang="en-US"/>
        </a:p>
      </dgm:t>
    </dgm:pt>
    <dgm:pt modelId="{258F2E5D-79C3-D44C-B6A7-23FD2773EB86}">
      <dgm:prSet phldrT="[Text]" custT="1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3200"/>
            <a:t>Universal Interventions </a:t>
          </a:r>
        </a:p>
        <a:p>
          <a:r>
            <a:rPr lang="en-US" sz="1600"/>
            <a:t>(Building-Wide Supports for ALL students)</a:t>
          </a:r>
        </a:p>
        <a:p>
          <a:r>
            <a:rPr lang="en-US" sz="1600"/>
            <a:t>Tier 1</a:t>
          </a:r>
        </a:p>
      </dgm:t>
    </dgm:pt>
    <dgm:pt modelId="{F5BFBAE4-E00E-8C4F-9332-7D7C21FFD065}" type="parTrans" cxnId="{39855162-F2E8-CB45-95FB-E6581E3C6D93}">
      <dgm:prSet/>
      <dgm:spPr/>
      <dgm:t>
        <a:bodyPr/>
        <a:lstStyle/>
        <a:p>
          <a:endParaRPr lang="en-US"/>
        </a:p>
      </dgm:t>
    </dgm:pt>
    <dgm:pt modelId="{5FB68340-D402-1C42-8542-145F8A0E6AE1}" type="sibTrans" cxnId="{39855162-F2E8-CB45-95FB-E6581E3C6D93}">
      <dgm:prSet/>
      <dgm:spPr/>
      <dgm:t>
        <a:bodyPr/>
        <a:lstStyle/>
        <a:p>
          <a:endParaRPr lang="en-US"/>
        </a:p>
      </dgm:t>
    </dgm:pt>
    <dgm:pt modelId="{15AC3497-CBDF-4B41-B4D2-B018B577FC5C}" type="pres">
      <dgm:prSet presAssocID="{94B1DD7F-3840-B44A-A293-45A575FE00E8}" presName="Name0" presStyleCnt="0">
        <dgm:presLayoutVars>
          <dgm:dir/>
          <dgm:animLvl val="lvl"/>
          <dgm:resizeHandles val="exact"/>
        </dgm:presLayoutVars>
      </dgm:prSet>
      <dgm:spPr/>
    </dgm:pt>
    <dgm:pt modelId="{71282344-90F0-254E-A5CC-0FE044D04209}" type="pres">
      <dgm:prSet presAssocID="{4964B2B3-AA8E-0047-9A57-CE1202445A6C}" presName="Name8" presStyleCnt="0"/>
      <dgm:spPr/>
    </dgm:pt>
    <dgm:pt modelId="{5BD5AE5A-5D5A-D44F-A9DF-B92853335CBD}" type="pres">
      <dgm:prSet presAssocID="{4964B2B3-AA8E-0047-9A57-CE1202445A6C}" presName="level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E78D562-485E-3541-BCB5-F5082E4BBFE2}" type="pres">
      <dgm:prSet presAssocID="{4964B2B3-AA8E-0047-9A57-CE1202445A6C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2E758C7-802D-6948-B613-5F37B5D7881F}" type="pres">
      <dgm:prSet presAssocID="{387E303E-CBE1-344A-BAFB-786247FFC46A}" presName="Name8" presStyleCnt="0"/>
      <dgm:spPr/>
    </dgm:pt>
    <dgm:pt modelId="{EA7BBCD7-CA03-464B-BE77-70ABC4285411}" type="pres">
      <dgm:prSet presAssocID="{387E303E-CBE1-344A-BAFB-786247FFC46A}" presName="level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0873E77-5D4A-2548-93A3-4E7D9125D186}" type="pres">
      <dgm:prSet presAssocID="{387E303E-CBE1-344A-BAFB-786247FFC46A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0FCDD22-5D86-2647-A981-60F3646B83C4}" type="pres">
      <dgm:prSet presAssocID="{258F2E5D-79C3-D44C-B6A7-23FD2773EB86}" presName="Name8" presStyleCnt="0"/>
      <dgm:spPr/>
    </dgm:pt>
    <dgm:pt modelId="{3DC1F5A5-8BD7-B44A-A3DE-A1BA7267C330}" type="pres">
      <dgm:prSet presAssocID="{258F2E5D-79C3-D44C-B6A7-23FD2773EB86}" presName="level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D307B1D-9199-E845-A94F-1696D24CD2E3}" type="pres">
      <dgm:prSet presAssocID="{258F2E5D-79C3-D44C-B6A7-23FD2773EB86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BE8DEE0-0BC8-4347-839A-34994FC402E1}" type="presOf" srcId="{258F2E5D-79C3-D44C-B6A7-23FD2773EB86}" destId="{6D307B1D-9199-E845-A94F-1696D24CD2E3}" srcOrd="1" destOrd="0" presId="urn:microsoft.com/office/officeart/2005/8/layout/pyramid1"/>
    <dgm:cxn modelId="{B2C5DE4A-6304-804E-89F2-937F91B0D01C}" type="presOf" srcId="{4964B2B3-AA8E-0047-9A57-CE1202445A6C}" destId="{5BD5AE5A-5D5A-D44F-A9DF-B92853335CBD}" srcOrd="0" destOrd="0" presId="urn:microsoft.com/office/officeart/2005/8/layout/pyramid1"/>
    <dgm:cxn modelId="{69BDD1F9-2B0C-E943-BE1B-C877C444FC9C}" type="presOf" srcId="{258F2E5D-79C3-D44C-B6A7-23FD2773EB86}" destId="{3DC1F5A5-8BD7-B44A-A3DE-A1BA7267C330}" srcOrd="0" destOrd="0" presId="urn:microsoft.com/office/officeart/2005/8/layout/pyramid1"/>
    <dgm:cxn modelId="{30745AE2-AF7D-9D40-ACC9-1B6FF92D3FDC}" type="presOf" srcId="{387E303E-CBE1-344A-BAFB-786247FFC46A}" destId="{30873E77-5D4A-2548-93A3-4E7D9125D186}" srcOrd="1" destOrd="0" presId="urn:microsoft.com/office/officeart/2005/8/layout/pyramid1"/>
    <dgm:cxn modelId="{45AC6024-17C8-6648-B521-017AA0395B52}" srcId="{94B1DD7F-3840-B44A-A293-45A575FE00E8}" destId="{4964B2B3-AA8E-0047-9A57-CE1202445A6C}" srcOrd="0" destOrd="0" parTransId="{D0082DD8-500B-4F41-B310-20647139B46F}" sibTransId="{3D8E07E5-1201-F14C-BA8B-F9CDF70FA141}"/>
    <dgm:cxn modelId="{39855162-F2E8-CB45-95FB-E6581E3C6D93}" srcId="{94B1DD7F-3840-B44A-A293-45A575FE00E8}" destId="{258F2E5D-79C3-D44C-B6A7-23FD2773EB86}" srcOrd="2" destOrd="0" parTransId="{F5BFBAE4-E00E-8C4F-9332-7D7C21FFD065}" sibTransId="{5FB68340-D402-1C42-8542-145F8A0E6AE1}"/>
    <dgm:cxn modelId="{C350AA7C-D21D-7A4E-BAE9-C376E2671165}" type="presOf" srcId="{94B1DD7F-3840-B44A-A293-45A575FE00E8}" destId="{15AC3497-CBDF-4B41-B4D2-B018B577FC5C}" srcOrd="0" destOrd="0" presId="urn:microsoft.com/office/officeart/2005/8/layout/pyramid1"/>
    <dgm:cxn modelId="{6C02786A-8C64-F84E-A722-7C0075B88280}" srcId="{94B1DD7F-3840-B44A-A293-45A575FE00E8}" destId="{387E303E-CBE1-344A-BAFB-786247FFC46A}" srcOrd="1" destOrd="0" parTransId="{4ABD25C1-D056-9141-8342-4A5DDFA5908C}" sibTransId="{AE146CA1-7399-1346-86E6-6767DA7DB3CD}"/>
    <dgm:cxn modelId="{5E278E9A-E30D-A148-A477-21CBD6FEE666}" type="presOf" srcId="{4964B2B3-AA8E-0047-9A57-CE1202445A6C}" destId="{4E78D562-485E-3541-BCB5-F5082E4BBFE2}" srcOrd="1" destOrd="0" presId="urn:microsoft.com/office/officeart/2005/8/layout/pyramid1"/>
    <dgm:cxn modelId="{65FEC088-C9CF-FC40-93E5-56AE6A48631D}" type="presOf" srcId="{387E303E-CBE1-344A-BAFB-786247FFC46A}" destId="{EA7BBCD7-CA03-464B-BE77-70ABC4285411}" srcOrd="0" destOrd="0" presId="urn:microsoft.com/office/officeart/2005/8/layout/pyramid1"/>
    <dgm:cxn modelId="{6D3C36C6-B7AF-FD48-8DD9-2959AABFF745}" type="presParOf" srcId="{15AC3497-CBDF-4B41-B4D2-B018B577FC5C}" destId="{71282344-90F0-254E-A5CC-0FE044D04209}" srcOrd="0" destOrd="0" presId="urn:microsoft.com/office/officeart/2005/8/layout/pyramid1"/>
    <dgm:cxn modelId="{F3865C13-175E-A94B-8189-BAC5C6BB3862}" type="presParOf" srcId="{71282344-90F0-254E-A5CC-0FE044D04209}" destId="{5BD5AE5A-5D5A-D44F-A9DF-B92853335CBD}" srcOrd="0" destOrd="0" presId="urn:microsoft.com/office/officeart/2005/8/layout/pyramid1"/>
    <dgm:cxn modelId="{877E7160-D83F-6C48-84F3-52ED83473D9C}" type="presParOf" srcId="{71282344-90F0-254E-A5CC-0FE044D04209}" destId="{4E78D562-485E-3541-BCB5-F5082E4BBFE2}" srcOrd="1" destOrd="0" presId="urn:microsoft.com/office/officeart/2005/8/layout/pyramid1"/>
    <dgm:cxn modelId="{E2B0BA42-77C5-DE48-91A1-C5A204DF1626}" type="presParOf" srcId="{15AC3497-CBDF-4B41-B4D2-B018B577FC5C}" destId="{02E758C7-802D-6948-B613-5F37B5D7881F}" srcOrd="1" destOrd="0" presId="urn:microsoft.com/office/officeart/2005/8/layout/pyramid1"/>
    <dgm:cxn modelId="{12A934D7-644F-4744-B0E0-1D1A38E09F6F}" type="presParOf" srcId="{02E758C7-802D-6948-B613-5F37B5D7881F}" destId="{EA7BBCD7-CA03-464B-BE77-70ABC4285411}" srcOrd="0" destOrd="0" presId="urn:microsoft.com/office/officeart/2005/8/layout/pyramid1"/>
    <dgm:cxn modelId="{C9D0B28E-B3ED-5444-B87A-9F1C8A9F26A1}" type="presParOf" srcId="{02E758C7-802D-6948-B613-5F37B5D7881F}" destId="{30873E77-5D4A-2548-93A3-4E7D9125D186}" srcOrd="1" destOrd="0" presId="urn:microsoft.com/office/officeart/2005/8/layout/pyramid1"/>
    <dgm:cxn modelId="{BDC6938E-1FE2-5446-AD7D-CFA1BC78372B}" type="presParOf" srcId="{15AC3497-CBDF-4B41-B4D2-B018B577FC5C}" destId="{B0FCDD22-5D86-2647-A981-60F3646B83C4}" srcOrd="2" destOrd="0" presId="urn:microsoft.com/office/officeart/2005/8/layout/pyramid1"/>
    <dgm:cxn modelId="{1E194F98-6BDE-5148-9595-B9B421EC1775}" type="presParOf" srcId="{B0FCDD22-5D86-2647-A981-60F3646B83C4}" destId="{3DC1F5A5-8BD7-B44A-A3DE-A1BA7267C330}" srcOrd="0" destOrd="0" presId="urn:microsoft.com/office/officeart/2005/8/layout/pyramid1"/>
    <dgm:cxn modelId="{8C0F55BF-DD51-3F4E-9B25-315B5D3F0FE5}" type="presParOf" srcId="{B0FCDD22-5D86-2647-A981-60F3646B83C4}" destId="{6D307B1D-9199-E845-A94F-1696D24CD2E3}" srcOrd="1" destOrd="0" presId="urn:microsoft.com/office/officeart/2005/8/layout/pyramid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Word 12.1.0</Application>
  <DocSecurity>0</DocSecurity>
  <Lines>1</Lines>
  <Paragraphs>1</Paragraphs>
  <ScaleCrop>false</ScaleCrop>
  <Company>Oskaloosa Community School District</Company>
  <LinksUpToDate>false</LinksUpToDate>
  <CharactersWithSpaces>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OCSD</dc:creator>
  <cp:keywords/>
  <cp:lastModifiedBy>OCSD</cp:lastModifiedBy>
  <cp:revision>2</cp:revision>
  <cp:lastPrinted>2011-10-17T14:04:00Z</cp:lastPrinted>
  <dcterms:created xsi:type="dcterms:W3CDTF">2011-10-17T16:51:00Z</dcterms:created>
  <dcterms:modified xsi:type="dcterms:W3CDTF">2011-10-17T16:51:00Z</dcterms:modified>
</cp:coreProperties>
</file>