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pPr w:leftFromText="180" w:rightFromText="180" w:vertAnchor="page" w:horzAnchor="page" w:tblpX="1333" w:tblpY="2161"/>
        <w:tblW w:w="14039"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0BF"/>
      </w:tblPr>
      <w:tblGrid>
        <w:gridCol w:w="1220"/>
        <w:gridCol w:w="1293"/>
        <w:gridCol w:w="5172"/>
        <w:gridCol w:w="1109"/>
        <w:gridCol w:w="5245"/>
      </w:tblGrid>
      <w:tr w:rsidR="009D3FBD" w:rsidTr="002419DA">
        <w:trPr>
          <w:trHeight w:val="909"/>
        </w:trPr>
        <w:tc>
          <w:tcPr>
            <w:tcW w:w="1220" w:type="dxa"/>
            <w:shd w:val="clear" w:color="auto" w:fill="EEECE1" w:themeFill="background2"/>
          </w:tcPr>
          <w:p w:rsidR="009D3FBD" w:rsidRPr="009D3FBD" w:rsidRDefault="009D3FBD" w:rsidP="009D3FBD">
            <w:pPr>
              <w:jc w:val="center"/>
              <w:rPr>
                <w:b/>
                <w:sz w:val="16"/>
              </w:rPr>
            </w:pPr>
            <w:r w:rsidRPr="009D3FBD">
              <w:rPr>
                <w:b/>
                <w:sz w:val="16"/>
              </w:rPr>
              <w:t>High Levels of Student Engagement</w:t>
            </w:r>
          </w:p>
        </w:tc>
        <w:tc>
          <w:tcPr>
            <w:tcW w:w="1293" w:type="dxa"/>
            <w:shd w:val="clear" w:color="auto" w:fill="EEECE1" w:themeFill="background2"/>
          </w:tcPr>
          <w:p w:rsidR="009D3FBD" w:rsidRPr="009D3FBD" w:rsidRDefault="009D3FBD" w:rsidP="009D3FBD">
            <w:pPr>
              <w:jc w:val="center"/>
              <w:rPr>
                <w:b/>
                <w:sz w:val="16"/>
              </w:rPr>
            </w:pPr>
            <w:r w:rsidRPr="009D3FBD">
              <w:rPr>
                <w:b/>
                <w:sz w:val="16"/>
              </w:rPr>
              <w:t>Learning Target – Posted, Verbalized, Student Awareness</w:t>
            </w:r>
          </w:p>
        </w:tc>
        <w:tc>
          <w:tcPr>
            <w:tcW w:w="5172" w:type="dxa"/>
            <w:shd w:val="clear" w:color="auto" w:fill="EEECE1" w:themeFill="background2"/>
          </w:tcPr>
          <w:p w:rsidR="009D3FBD" w:rsidRDefault="009D3FBD" w:rsidP="009D3FBD">
            <w:pPr>
              <w:jc w:val="center"/>
              <w:rPr>
                <w:b/>
              </w:rPr>
            </w:pPr>
          </w:p>
          <w:p w:rsidR="009D3FBD" w:rsidRPr="009D3FBD" w:rsidRDefault="009D3FBD" w:rsidP="009D3FBD">
            <w:pPr>
              <w:jc w:val="center"/>
              <w:rPr>
                <w:b/>
              </w:rPr>
            </w:pPr>
            <w:r w:rsidRPr="009D3FBD">
              <w:rPr>
                <w:b/>
              </w:rPr>
              <w:t>Formative Assessment</w:t>
            </w:r>
          </w:p>
        </w:tc>
        <w:tc>
          <w:tcPr>
            <w:tcW w:w="1109" w:type="dxa"/>
            <w:shd w:val="clear" w:color="auto" w:fill="EEECE1" w:themeFill="background2"/>
          </w:tcPr>
          <w:p w:rsidR="009D3FBD" w:rsidRPr="009D3FBD" w:rsidRDefault="009D3FBD" w:rsidP="009D3FBD">
            <w:pPr>
              <w:jc w:val="center"/>
              <w:rPr>
                <w:b/>
                <w:sz w:val="16"/>
              </w:rPr>
            </w:pPr>
            <w:r w:rsidRPr="009D3FBD">
              <w:rPr>
                <w:b/>
                <w:sz w:val="16"/>
              </w:rPr>
              <w:t>Bloom’s Taxonomy</w:t>
            </w:r>
          </w:p>
        </w:tc>
        <w:tc>
          <w:tcPr>
            <w:tcW w:w="5245" w:type="dxa"/>
            <w:shd w:val="clear" w:color="auto" w:fill="EEECE1" w:themeFill="background2"/>
          </w:tcPr>
          <w:p w:rsidR="009D3FBD" w:rsidRDefault="009D3FBD" w:rsidP="009D3FBD">
            <w:pPr>
              <w:jc w:val="center"/>
              <w:rPr>
                <w:b/>
              </w:rPr>
            </w:pPr>
          </w:p>
          <w:p w:rsidR="009D3FBD" w:rsidRPr="009D3FBD" w:rsidRDefault="009D3FBD" w:rsidP="009D3FBD">
            <w:pPr>
              <w:jc w:val="center"/>
              <w:rPr>
                <w:b/>
              </w:rPr>
            </w:pPr>
            <w:r w:rsidRPr="009D3FBD">
              <w:rPr>
                <w:b/>
              </w:rPr>
              <w:t>Instructional Techniques</w:t>
            </w:r>
          </w:p>
        </w:tc>
      </w:tr>
      <w:tr w:rsidR="009D3FBD" w:rsidTr="002419DA">
        <w:trPr>
          <w:trHeight w:val="5156"/>
        </w:trPr>
        <w:tc>
          <w:tcPr>
            <w:tcW w:w="1220" w:type="dxa"/>
            <w:shd w:val="clear" w:color="auto" w:fill="DBE5F1" w:themeFill="accent1" w:themeFillTint="33"/>
          </w:tcPr>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p w:rsidR="009D3FBD" w:rsidRDefault="009D3FBD" w:rsidP="009D3FBD"/>
        </w:tc>
        <w:tc>
          <w:tcPr>
            <w:tcW w:w="1293" w:type="dxa"/>
            <w:shd w:val="clear" w:color="auto" w:fill="DBE5F1" w:themeFill="accent1" w:themeFillTint="33"/>
          </w:tcPr>
          <w:p w:rsidR="009D3FBD" w:rsidRDefault="009D3FBD" w:rsidP="009D3FBD"/>
        </w:tc>
        <w:tc>
          <w:tcPr>
            <w:tcW w:w="5172" w:type="dxa"/>
          </w:tcPr>
          <w:p w:rsidR="009D3FBD" w:rsidRDefault="009D3FBD" w:rsidP="009D3FBD"/>
        </w:tc>
        <w:tc>
          <w:tcPr>
            <w:tcW w:w="1109" w:type="dxa"/>
            <w:shd w:val="clear" w:color="auto" w:fill="DBE5F1" w:themeFill="accent1" w:themeFillTint="33"/>
          </w:tcPr>
          <w:p w:rsidR="009D3FBD" w:rsidRDefault="009D3FBD" w:rsidP="009D3FBD"/>
        </w:tc>
        <w:tc>
          <w:tcPr>
            <w:tcW w:w="5245" w:type="dxa"/>
          </w:tcPr>
          <w:p w:rsidR="009D3FBD" w:rsidRDefault="009D3FBD" w:rsidP="009D3FBD"/>
        </w:tc>
      </w:tr>
    </w:tbl>
    <w:p w:rsidR="00654675" w:rsidRDefault="009D3FBD">
      <w:r>
        <w:rPr>
          <w:noProof/>
        </w:rPr>
        <w:pict>
          <v:shapetype id="_x0000_t202" coordsize="21600,21600" o:spt="202" path="m0,0l0,21600,21600,21600,21600,0xe">
            <v:stroke joinstyle="miter"/>
            <v:path gradientshapeok="t" o:connecttype="rect"/>
          </v:shapetype>
          <v:shape id="_x0000_s1026" type="#_x0000_t202" style="position:absolute;margin-left:450pt;margin-top:-2in;width:126pt;height:1in;z-index:251658240;mso-wrap-edited:f;mso-position-horizontal:absolute;mso-position-horizontal-relative:text;mso-position-vertical:absolute;mso-position-vertical-relative:text" wrapcoords="-66 0 -66 21150 21666 21150 21666 0 -66 0" filled="f" stroked="f" strokeweight="4.5pt">
            <v:fill o:detectmouseclick="t"/>
            <v:stroke linestyle="thinThick"/>
            <v:textbox inset=",7.2pt,,7.2pt">
              <w:txbxContent>
                <w:p w:rsidR="009D3FBD" w:rsidRPr="009D3FBD" w:rsidRDefault="009D3FBD" w:rsidP="009D3FBD">
                  <w:pPr>
                    <w:jc w:val="center"/>
                    <w:rPr>
                      <w:sz w:val="20"/>
                    </w:rPr>
                  </w:pPr>
                  <w:r w:rsidRPr="009D3FBD">
                    <w:rPr>
                      <w:sz w:val="20"/>
                    </w:rPr>
                    <w:t>“Tool For Improvement” – Examples to deepen understanding</w:t>
                  </w:r>
                </w:p>
              </w:txbxContent>
            </v:textbox>
            <w10:wrap type="tight"/>
          </v:shape>
        </w:pict>
      </w:r>
      <w:r>
        <w:rPr>
          <w:noProof/>
        </w:rPr>
        <w:pict>
          <v:shapetype id="_x0000_t106" coordsize="21600,21600" o:spt="106" adj="1350,25920" path="ar0,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0,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27" type="#_x0000_t106" style="position:absolute;margin-left:6in;margin-top:-162pt;width:179.25pt;height:89.25pt;z-index:251659264;mso-wrap-edited:f;mso-position-horizontal:absolute;mso-position-horizontal-relative:text;mso-position-vertical:absolute;mso-position-vertical-relative:text" wrapcoords="12291 -181 8766 363 2982 1996 2801 2722 -90 8531 -361 9801 -451 11435 -8947 15973 -9851 16517 -9941 17243 -12652 17969 -13285 18514 -13285 21236 1174 22870 10122 23052 9941 22870 9670 22870 12562 22870 12291 22870 12110 23052 12652 22870 17804 19966 19159 17606 19340 17062 21509 14521 21509 14339 22232 11616 22142 9983 21780 8531 21690 5082 20605 3267 19973 2722 19702 1996 18527 363 17713 -181 12291 -181" adj="-12273,18974" filled="f" fillcolor="#3f80cd" strokecolor="black [3213]" strokeweight="1.5pt">
            <v:fill color2="#9bc1ff" o:detectmouseclick="t" focusposition="" focussize=",90" type="gradient">
              <o:fill v:ext="view" type="gradientUnscaled"/>
            </v:fill>
            <v:shadow on="t" opacity="22938f" mv:blur="38100f" offset="0,2pt"/>
            <v:textbox inset=",7.2pt,,7.2pt">
              <w:txbxContent>
                <w:p w:rsidR="009D3FBD" w:rsidRDefault="009D3FBD"/>
              </w:txbxContent>
            </v:textbox>
            <w10:wrap type="tight"/>
          </v:shape>
        </w:pict>
      </w:r>
    </w:p>
    <w:sectPr w:rsidR="00654675" w:rsidSect="009D3FBD">
      <w:pgSz w:w="15840" w:h="12240" w:orient="landscape"/>
      <w:pgMar w:top="3600" w:right="1728" w:bottom="1728" w:left="1440" w:gutter="144"/>
      <w:titlePg/>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D3FBD"/>
    <w:rsid w:val="002419DA"/>
    <w:rsid w:val="009D3FBD"/>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strokecolor="none [3213]"/>
    </o:shapedefaults>
    <o:shapelayout v:ext="edit">
      <o:idmap v:ext="edit" data="1"/>
      <o:rules v:ext="edit">
        <o:r id="V:Rule2" type="callout"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D3FB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2</cp:revision>
  <cp:lastPrinted>2013-11-25T16:17:00Z</cp:lastPrinted>
  <dcterms:created xsi:type="dcterms:W3CDTF">2013-11-25T16:03:00Z</dcterms:created>
  <dcterms:modified xsi:type="dcterms:W3CDTF">2013-11-25T16:17:00Z</dcterms:modified>
</cp:coreProperties>
</file>