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24D3C" w:rsidRPr="00424D3C" w:rsidRDefault="00424D3C" w:rsidP="00377B6E">
      <w:pPr>
        <w:jc w:val="center"/>
        <w:outlineLvl w:val="0"/>
        <w:rPr>
          <w:b/>
        </w:rPr>
      </w:pPr>
      <w:r w:rsidRPr="00424D3C">
        <w:rPr>
          <w:b/>
        </w:rPr>
        <w:t>District Leadership Team</w:t>
      </w:r>
    </w:p>
    <w:p w:rsidR="00424D3C" w:rsidRDefault="00424D3C" w:rsidP="00377B6E">
      <w:pPr>
        <w:jc w:val="center"/>
        <w:outlineLvl w:val="0"/>
        <w:rPr>
          <w:b/>
        </w:rPr>
      </w:pPr>
      <w:r w:rsidRPr="00424D3C">
        <w:rPr>
          <w:b/>
        </w:rPr>
        <w:t>2011-2012 Goals</w:t>
      </w:r>
    </w:p>
    <w:p w:rsidR="00424D3C" w:rsidRPr="00424D3C" w:rsidRDefault="00424D3C" w:rsidP="00377B6E">
      <w:pPr>
        <w:rPr>
          <w:b/>
        </w:rPr>
      </w:pPr>
    </w:p>
    <w:p w:rsidR="00424D3C" w:rsidRDefault="00424D3C">
      <w:r w:rsidRPr="00377B6E">
        <w:rPr>
          <w:b/>
          <w:u w:val="single"/>
        </w:rPr>
        <w:t>Focus Area 1</w:t>
      </w:r>
      <w:r>
        <w:t>:</w:t>
      </w:r>
      <w:r w:rsidR="00377B6E">
        <w:t xml:space="preserve"> </w:t>
      </w:r>
      <w:r w:rsidR="00377B6E" w:rsidRPr="00377B6E">
        <w:rPr>
          <w:b/>
        </w:rPr>
        <w:t>Mastery definition, Retention, Learning Supports, and managing change….</w:t>
      </w:r>
    </w:p>
    <w:p w:rsidR="00424D3C" w:rsidRDefault="00424D3C"/>
    <w:p w:rsidR="00424D3C" w:rsidRDefault="00424D3C">
      <w:r w:rsidRPr="00377B6E">
        <w:rPr>
          <w:b/>
          <w:u w:val="single"/>
        </w:rPr>
        <w:t>SMART Goal:</w:t>
      </w:r>
      <w:r w:rsidR="00377B6E">
        <w:t xml:space="preserve"> Define mastery, explore learning supports that work, and decide on what retention is and when to apply it.</w:t>
      </w:r>
    </w:p>
    <w:p w:rsidR="00424D3C" w:rsidRDefault="00424D3C"/>
    <w:p w:rsidR="00424D3C" w:rsidRDefault="00424D3C">
      <w:r w:rsidRPr="00377B6E">
        <w:rPr>
          <w:b/>
          <w:u w:val="single"/>
        </w:rPr>
        <w:t>Things to consider/investigate/address</w:t>
      </w:r>
      <w:r>
        <w:t>:</w:t>
      </w:r>
    </w:p>
    <w:p w:rsidR="00377B6E" w:rsidRDefault="00377B6E" w:rsidP="00377B6E">
      <w:pPr>
        <w:pStyle w:val="ListParagraph"/>
        <w:numPr>
          <w:ilvl w:val="0"/>
          <w:numId w:val="1"/>
        </w:numPr>
      </w:pPr>
      <w:r>
        <w:t>Poverty – Ruby Payne</w:t>
      </w:r>
    </w:p>
    <w:p w:rsidR="00377B6E" w:rsidRDefault="00377B6E" w:rsidP="00377B6E">
      <w:pPr>
        <w:pStyle w:val="ListParagraph"/>
        <w:numPr>
          <w:ilvl w:val="0"/>
          <w:numId w:val="1"/>
        </w:numPr>
      </w:pPr>
      <w:r>
        <w:t>Research on Learning Supports</w:t>
      </w:r>
    </w:p>
    <w:p w:rsidR="00377B6E" w:rsidRDefault="00377B6E" w:rsidP="00377B6E">
      <w:pPr>
        <w:pStyle w:val="ListParagraph"/>
        <w:numPr>
          <w:ilvl w:val="0"/>
          <w:numId w:val="1"/>
        </w:numPr>
      </w:pPr>
      <w:r>
        <w:t>Examine school culture a the elementary, middle school and high school</w:t>
      </w:r>
    </w:p>
    <w:p w:rsidR="00424D3C" w:rsidRDefault="00377B6E" w:rsidP="00377B6E">
      <w:pPr>
        <w:pStyle w:val="ListParagraph"/>
        <w:numPr>
          <w:ilvl w:val="0"/>
          <w:numId w:val="1"/>
        </w:numPr>
      </w:pPr>
      <w:r>
        <w:t>Research definitions of mastery and retention policies in other school districts</w:t>
      </w:r>
    </w:p>
    <w:p w:rsidR="00424D3C" w:rsidRDefault="00424D3C">
      <w:pPr>
        <w:pBdr>
          <w:bottom w:val="single" w:sz="12" w:space="1" w:color="auto"/>
        </w:pBdr>
      </w:pPr>
    </w:p>
    <w:p w:rsidR="00424D3C" w:rsidRDefault="00424D3C"/>
    <w:p w:rsidR="00424D3C" w:rsidRPr="00377B6E" w:rsidRDefault="00424D3C" w:rsidP="00424D3C">
      <w:pPr>
        <w:rPr>
          <w:b/>
          <w:u w:val="single"/>
        </w:rPr>
      </w:pPr>
      <w:r w:rsidRPr="00377B6E">
        <w:rPr>
          <w:b/>
          <w:u w:val="single"/>
        </w:rPr>
        <w:t>Focus Area 2:</w:t>
      </w:r>
      <w:r w:rsidR="00377B6E">
        <w:rPr>
          <w:b/>
          <w:u w:val="single"/>
        </w:rPr>
        <w:t xml:space="preserve">  Standards-Based Reporting</w:t>
      </w:r>
    </w:p>
    <w:p w:rsidR="00424D3C" w:rsidRDefault="00424D3C" w:rsidP="00424D3C"/>
    <w:p w:rsidR="00424D3C" w:rsidRDefault="00424D3C" w:rsidP="00424D3C">
      <w:r w:rsidRPr="00377B6E">
        <w:rPr>
          <w:b/>
          <w:u w:val="single"/>
        </w:rPr>
        <w:t>SMART Goal:</w:t>
      </w:r>
      <w:r w:rsidR="00377B6E">
        <w:t xml:space="preserve">  By the end of 2</w:t>
      </w:r>
      <w:r w:rsidR="00377B6E" w:rsidRPr="00377B6E">
        <w:rPr>
          <w:vertAlign w:val="superscript"/>
        </w:rPr>
        <w:t>nd</w:t>
      </w:r>
      <w:r w:rsidR="00377B6E">
        <w:t xml:space="preserve"> trimester, 100% of teachers will have received grade book training, and 100% of parents will have had multiple opportunities to receive information about Standards-Based Reporting</w:t>
      </w:r>
    </w:p>
    <w:p w:rsidR="00424D3C" w:rsidRDefault="00424D3C" w:rsidP="00424D3C"/>
    <w:p w:rsidR="00424D3C" w:rsidRPr="00377B6E" w:rsidRDefault="00424D3C" w:rsidP="00424D3C">
      <w:pPr>
        <w:rPr>
          <w:b/>
          <w:u w:val="single"/>
        </w:rPr>
      </w:pPr>
      <w:r w:rsidRPr="00377B6E">
        <w:rPr>
          <w:b/>
          <w:u w:val="single"/>
        </w:rPr>
        <w:t>Things to consider/investigate/address:</w:t>
      </w:r>
    </w:p>
    <w:p w:rsidR="00377B6E" w:rsidRDefault="00377B6E" w:rsidP="00377B6E">
      <w:pPr>
        <w:pStyle w:val="ListParagraph"/>
        <w:numPr>
          <w:ilvl w:val="0"/>
          <w:numId w:val="2"/>
        </w:numPr>
      </w:pPr>
      <w:r>
        <w:t>Continued grade book training for teachers – when does this happen?</w:t>
      </w:r>
    </w:p>
    <w:p w:rsidR="00424D3C" w:rsidRDefault="00377B6E" w:rsidP="00377B6E">
      <w:pPr>
        <w:pStyle w:val="ListParagraph"/>
        <w:numPr>
          <w:ilvl w:val="0"/>
          <w:numId w:val="2"/>
        </w:numPr>
      </w:pPr>
      <w:r>
        <w:t>Educating parents to understand/increasing parents’ awareness of benefits of SBR, AND that the new philosophy of grading will impact the frequency with which grades are posted on IC.</w:t>
      </w:r>
    </w:p>
    <w:p w:rsidR="00377B6E" w:rsidRDefault="00377B6E">
      <w:pPr>
        <w:pBdr>
          <w:bottom w:val="single" w:sz="12" w:space="1" w:color="auto"/>
        </w:pBdr>
      </w:pPr>
    </w:p>
    <w:p w:rsidR="00424D3C" w:rsidRDefault="00424D3C"/>
    <w:p w:rsidR="00424D3C" w:rsidRPr="00377B6E" w:rsidRDefault="00424D3C" w:rsidP="00424D3C">
      <w:pPr>
        <w:rPr>
          <w:b/>
          <w:u w:val="single"/>
        </w:rPr>
      </w:pPr>
      <w:r w:rsidRPr="00377B6E">
        <w:rPr>
          <w:b/>
          <w:u w:val="single"/>
        </w:rPr>
        <w:t>Focus Area 3:</w:t>
      </w:r>
      <w:r w:rsidR="00377B6E" w:rsidRPr="00377B6E">
        <w:rPr>
          <w:b/>
          <w:u w:val="single"/>
        </w:rPr>
        <w:t xml:space="preserve">  Quality Instruction/Characteristics of Effective Instruction</w:t>
      </w:r>
      <w:r w:rsidR="00377B6E">
        <w:rPr>
          <w:b/>
          <w:u w:val="single"/>
        </w:rPr>
        <w:t xml:space="preserve"> (CEI)</w:t>
      </w:r>
    </w:p>
    <w:p w:rsidR="00424D3C" w:rsidRDefault="00424D3C" w:rsidP="00424D3C"/>
    <w:p w:rsidR="00424D3C" w:rsidRDefault="00424D3C" w:rsidP="00424D3C">
      <w:r w:rsidRPr="00377B6E">
        <w:rPr>
          <w:b/>
          <w:u w:val="single"/>
        </w:rPr>
        <w:t>SMART Goal:</w:t>
      </w:r>
      <w:r w:rsidR="00377B6E">
        <w:t xml:space="preserve">  Teachers will utilize Iowa Core’s Characteristics of Effective Instruction as measured by administrator </w:t>
      </w:r>
      <w:proofErr w:type="gramStart"/>
      <w:r w:rsidR="00377B6E">
        <w:t>walk-through’s</w:t>
      </w:r>
      <w:proofErr w:type="gramEnd"/>
      <w:r w:rsidR="00377B6E">
        <w:t>, job targets and comprehensive evaluations.</w:t>
      </w:r>
    </w:p>
    <w:p w:rsidR="00424D3C" w:rsidRDefault="00424D3C" w:rsidP="00424D3C"/>
    <w:p w:rsidR="00377B6E" w:rsidRDefault="00424D3C" w:rsidP="00424D3C">
      <w:r w:rsidRPr="00377B6E">
        <w:rPr>
          <w:b/>
          <w:u w:val="single"/>
        </w:rPr>
        <w:t>Things to consider/investigate/address</w:t>
      </w:r>
      <w:r>
        <w:t>:</w:t>
      </w:r>
    </w:p>
    <w:p w:rsidR="00377B6E" w:rsidRDefault="00377B6E" w:rsidP="00377B6E">
      <w:pPr>
        <w:pStyle w:val="ListParagraph"/>
        <w:numPr>
          <w:ilvl w:val="0"/>
          <w:numId w:val="3"/>
        </w:numPr>
      </w:pPr>
      <w:r>
        <w:t>Continued learning on the Characteristics of Effective Instruction on PD Days (PLC &amp; CT)</w:t>
      </w:r>
    </w:p>
    <w:p w:rsidR="00377B6E" w:rsidRDefault="00377B6E" w:rsidP="00377B6E">
      <w:pPr>
        <w:pStyle w:val="ListParagraph"/>
        <w:numPr>
          <w:ilvl w:val="0"/>
          <w:numId w:val="3"/>
        </w:numPr>
      </w:pPr>
      <w:r>
        <w:t>Make Characteristics of Effective Instruction part of teacher and administrator vocabulary and use in conversations</w:t>
      </w:r>
    </w:p>
    <w:p w:rsidR="00377B6E" w:rsidRDefault="00377B6E" w:rsidP="00377B6E">
      <w:pPr>
        <w:pStyle w:val="ListParagraph"/>
        <w:numPr>
          <w:ilvl w:val="0"/>
          <w:numId w:val="3"/>
        </w:numPr>
      </w:pPr>
      <w:r>
        <w:t>Identify areas of SMART Goals that align with CEI</w:t>
      </w:r>
    </w:p>
    <w:p w:rsidR="00424D3C" w:rsidRDefault="00377B6E" w:rsidP="00377B6E">
      <w:pPr>
        <w:pStyle w:val="ListParagraph"/>
        <w:numPr>
          <w:ilvl w:val="0"/>
          <w:numId w:val="3"/>
        </w:numPr>
      </w:pPr>
      <w:r>
        <w:t>Edit walk-through template to incorporate language of CEI</w:t>
      </w:r>
    </w:p>
    <w:p w:rsidR="00654675" w:rsidRDefault="00377B6E" w:rsidP="00424D3C"/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5B5ECB"/>
    <w:multiLevelType w:val="hybridMultilevel"/>
    <w:tmpl w:val="C5BC4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A7022"/>
    <w:multiLevelType w:val="hybridMultilevel"/>
    <w:tmpl w:val="2BD055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34DF5"/>
    <w:multiLevelType w:val="hybridMultilevel"/>
    <w:tmpl w:val="D8BEAA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24D3C"/>
    <w:rsid w:val="00377B6E"/>
    <w:rsid w:val="00424D3C"/>
    <w:rsid w:val="0098509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7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220</Characters>
  <Application>Microsoft Word 12.1.0</Application>
  <DocSecurity>0</DocSecurity>
  <Lines>1</Lines>
  <Paragraphs>1</Paragraphs>
  <ScaleCrop>false</ScaleCrop>
  <LinksUpToDate>false</LinksUpToDate>
  <CharactersWithSpaces>270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2011-09-07T14:28:00Z</dcterms:created>
  <dcterms:modified xsi:type="dcterms:W3CDTF">2011-09-07T14:28:00Z</dcterms:modified>
</cp:coreProperties>
</file>